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2729" w14:textId="15DEA3B0" w:rsidR="005B092B" w:rsidRPr="005B092B" w:rsidRDefault="003E1337" w:rsidP="005B092B">
      <w:pPr>
        <w:jc w:val="center"/>
        <w:rPr>
          <w:b/>
          <w:bCs/>
        </w:rPr>
      </w:pPr>
      <w:r w:rsidRPr="005B092B">
        <w:rPr>
          <w:b/>
          <w:bCs/>
        </w:rPr>
        <w:t>CRREL R</w:t>
      </w:r>
      <w:r w:rsidR="005B092B">
        <w:rPr>
          <w:b/>
          <w:bCs/>
        </w:rPr>
        <w:t xml:space="preserve">ESTORATION ADVISORY </w:t>
      </w:r>
      <w:r w:rsidR="00FF2832">
        <w:rPr>
          <w:b/>
          <w:bCs/>
        </w:rPr>
        <w:t>BOARD</w:t>
      </w:r>
      <w:r w:rsidRPr="005B092B">
        <w:rPr>
          <w:b/>
          <w:bCs/>
        </w:rPr>
        <w:t xml:space="preserve"> M</w:t>
      </w:r>
      <w:r w:rsidR="00FF2832">
        <w:rPr>
          <w:b/>
          <w:bCs/>
        </w:rPr>
        <w:t>EETING</w:t>
      </w:r>
    </w:p>
    <w:p w14:paraId="010F5D5C" w14:textId="39E315E0" w:rsidR="005B092B" w:rsidRPr="005B092B" w:rsidRDefault="005B092B" w:rsidP="005B092B">
      <w:pPr>
        <w:jc w:val="center"/>
        <w:rPr>
          <w:b/>
          <w:bCs/>
        </w:rPr>
      </w:pPr>
      <w:r w:rsidRPr="005B092B">
        <w:rPr>
          <w:b/>
          <w:bCs/>
        </w:rPr>
        <w:t>Via Microsoft Team</w:t>
      </w:r>
      <w:r w:rsidR="00FF2832">
        <w:rPr>
          <w:b/>
          <w:bCs/>
        </w:rPr>
        <w:t>s</w:t>
      </w:r>
      <w:r w:rsidRPr="005B092B">
        <w:rPr>
          <w:b/>
          <w:bCs/>
        </w:rPr>
        <w:t xml:space="preserve"> Wednesday January 19</w:t>
      </w:r>
      <w:r w:rsidRPr="005B092B">
        <w:rPr>
          <w:b/>
          <w:bCs/>
          <w:vertAlign w:val="superscript"/>
        </w:rPr>
        <w:t>th</w:t>
      </w:r>
      <w:r w:rsidRPr="005B092B">
        <w:rPr>
          <w:b/>
          <w:bCs/>
        </w:rPr>
        <w:t xml:space="preserve">, </w:t>
      </w:r>
      <w:proofErr w:type="gramStart"/>
      <w:r w:rsidRPr="005B092B">
        <w:rPr>
          <w:b/>
          <w:bCs/>
        </w:rPr>
        <w:t>2022</w:t>
      </w:r>
      <w:proofErr w:type="gramEnd"/>
      <w:r w:rsidRPr="005B092B">
        <w:rPr>
          <w:b/>
          <w:bCs/>
        </w:rPr>
        <w:t xml:space="preserve"> at 4PM</w:t>
      </w:r>
    </w:p>
    <w:p w14:paraId="6B704D00" w14:textId="7D20C9B3" w:rsidR="003E1337" w:rsidRDefault="003E1337">
      <w:r>
        <w:t>Attendees:</w:t>
      </w:r>
    </w:p>
    <w:p w14:paraId="3AB24581" w14:textId="77777777" w:rsidR="003D6BE7" w:rsidRDefault="003D6BE7">
      <w:pPr>
        <w:sectPr w:rsidR="003D6BE7">
          <w:pgSz w:w="12240" w:h="15840"/>
          <w:pgMar w:top="1440" w:right="1440" w:bottom="1440" w:left="1440" w:header="720" w:footer="720" w:gutter="0"/>
          <w:cols w:space="720"/>
          <w:docGrid w:linePitch="360"/>
        </w:sectPr>
      </w:pPr>
    </w:p>
    <w:p w14:paraId="6DE6E112" w14:textId="6C2865A1" w:rsidR="003E1337" w:rsidRDefault="003E1337">
      <w:r>
        <w:t>Jack Besse</w:t>
      </w:r>
      <w:r w:rsidR="005B092B">
        <w:t xml:space="preserve"> (Wood)</w:t>
      </w:r>
    </w:p>
    <w:p w14:paraId="1A81A4E3" w14:textId="5FD03BBC" w:rsidR="003E1337" w:rsidRDefault="003E1337">
      <w:r>
        <w:t>John Bull</w:t>
      </w:r>
      <w:r w:rsidR="005B092B">
        <w:t xml:space="preserve"> (Wood)</w:t>
      </w:r>
    </w:p>
    <w:p w14:paraId="2260E387" w14:textId="52102536" w:rsidR="003E1337" w:rsidRDefault="003E1337">
      <w:r>
        <w:t>Scott Calkin</w:t>
      </w:r>
      <w:r w:rsidR="005B092B">
        <w:t xml:space="preserve"> (Wood)</w:t>
      </w:r>
    </w:p>
    <w:p w14:paraId="53B994F7" w14:textId="68F74496" w:rsidR="003E1337" w:rsidRDefault="003E1337">
      <w:r>
        <w:t>Bree Carlson</w:t>
      </w:r>
      <w:r w:rsidR="005B092B">
        <w:t xml:space="preserve"> (Dartmouth Member)</w:t>
      </w:r>
    </w:p>
    <w:p w14:paraId="7AAFCA72" w14:textId="7E3ECF2F" w:rsidR="003E1337" w:rsidRDefault="003E1337">
      <w:r>
        <w:t>Annette Chism</w:t>
      </w:r>
      <w:r w:rsidR="005B092B">
        <w:t xml:space="preserve"> (Dartmouth)</w:t>
      </w:r>
    </w:p>
    <w:p w14:paraId="4F5AB56C" w14:textId="5EB35201" w:rsidR="003E1337" w:rsidRDefault="003E1337" w:rsidP="003E1337">
      <w:r>
        <w:t>Tony Daigle</w:t>
      </w:r>
      <w:r w:rsidR="005B092B">
        <w:t xml:space="preserve"> (SAU70 Member)</w:t>
      </w:r>
    </w:p>
    <w:p w14:paraId="3730D6DE" w14:textId="2FAE915C" w:rsidR="003E1337" w:rsidRDefault="003E1337" w:rsidP="003E1337">
      <w:r>
        <w:t>Tony Delano</w:t>
      </w:r>
      <w:r w:rsidR="005B092B">
        <w:t xml:space="preserve"> (USACE Chair)</w:t>
      </w:r>
    </w:p>
    <w:p w14:paraId="04AAE796" w14:textId="4DF8356F" w:rsidR="003E1337" w:rsidRDefault="003E1337">
      <w:r>
        <w:t>Dan Groher</w:t>
      </w:r>
      <w:r w:rsidR="005B092B">
        <w:t xml:space="preserve"> (USACE)</w:t>
      </w:r>
    </w:p>
    <w:p w14:paraId="163A93FA" w14:textId="25E47F13" w:rsidR="003E1337" w:rsidRDefault="003E1337">
      <w:r>
        <w:t>Terry Harwood</w:t>
      </w:r>
      <w:r w:rsidR="005B092B">
        <w:t xml:space="preserve"> (ERDC-CRREL)</w:t>
      </w:r>
    </w:p>
    <w:p w14:paraId="07308758" w14:textId="0E78E20D" w:rsidR="003E1337" w:rsidRDefault="003E1337">
      <w:r>
        <w:t>Steven Lamb</w:t>
      </w:r>
      <w:r w:rsidR="005B092B">
        <w:t xml:space="preserve"> (</w:t>
      </w:r>
      <w:r w:rsidR="005059E1">
        <w:t>GZA)</w:t>
      </w:r>
    </w:p>
    <w:p w14:paraId="4D4952A2" w14:textId="2D3C1967" w:rsidR="003E1337" w:rsidRDefault="003E1337">
      <w:r>
        <w:t>Martin McMillan</w:t>
      </w:r>
      <w:r w:rsidR="005059E1">
        <w:t xml:space="preserve"> (Member)</w:t>
      </w:r>
    </w:p>
    <w:p w14:paraId="584D2607" w14:textId="32180535" w:rsidR="003E1337" w:rsidRDefault="003E1337">
      <w:r>
        <w:t xml:space="preserve">Stephanie </w:t>
      </w:r>
      <w:proofErr w:type="spellStart"/>
      <w:r>
        <w:t>Montette</w:t>
      </w:r>
      <w:proofErr w:type="spellEnd"/>
      <w:r w:rsidR="005059E1">
        <w:t xml:space="preserve"> (Member NHDES)</w:t>
      </w:r>
    </w:p>
    <w:p w14:paraId="21BAF57F" w14:textId="44F7572C" w:rsidR="003E1337" w:rsidRDefault="003E1337">
      <w:r>
        <w:t>Jeffrey Pickett</w:t>
      </w:r>
      <w:r w:rsidR="005059E1">
        <w:t xml:space="preserve"> (Wood)</w:t>
      </w:r>
    </w:p>
    <w:p w14:paraId="3AD7277A" w14:textId="15FBC098" w:rsidR="003E1337" w:rsidRDefault="003E1337">
      <w:r>
        <w:t>Amy Quintin</w:t>
      </w:r>
      <w:r w:rsidR="005059E1">
        <w:t xml:space="preserve"> (Wood)</w:t>
      </w:r>
    </w:p>
    <w:p w14:paraId="64E3514C" w14:textId="6B7AABC1" w:rsidR="003E1337" w:rsidRDefault="003E1337">
      <w:r>
        <w:t>Roelof Versteeg</w:t>
      </w:r>
      <w:r w:rsidR="005059E1">
        <w:t xml:space="preserve"> (Member)</w:t>
      </w:r>
    </w:p>
    <w:p w14:paraId="64214BD7" w14:textId="77777777" w:rsidR="003D6BE7" w:rsidRDefault="003D6BE7">
      <w:pPr>
        <w:sectPr w:rsidR="003D6BE7" w:rsidSect="003D6BE7">
          <w:type w:val="continuous"/>
          <w:pgSz w:w="12240" w:h="15840"/>
          <w:pgMar w:top="1440" w:right="1440" w:bottom="1440" w:left="1440" w:header="720" w:footer="720" w:gutter="0"/>
          <w:cols w:num="3" w:space="720"/>
          <w:docGrid w:linePitch="360"/>
        </w:sectPr>
      </w:pPr>
    </w:p>
    <w:p w14:paraId="62036990" w14:textId="37F596E6" w:rsidR="003E1337" w:rsidRDefault="003E1337"/>
    <w:p w14:paraId="63AACA5F" w14:textId="5692899F" w:rsidR="003E1337" w:rsidRDefault="003E1337">
      <w:r>
        <w:t xml:space="preserve">T. Delano called the meeting to order at 1603 on 19 January 2022. Meeting began with everyone introducing themselves to the group. </w:t>
      </w:r>
      <w:r w:rsidR="003D6BE7">
        <w:t xml:space="preserve">September meeting minutes were approved unanimously. </w:t>
      </w:r>
    </w:p>
    <w:p w14:paraId="4EB682B6" w14:textId="3433E536" w:rsidR="0014378D" w:rsidRDefault="0014378D">
      <w:r>
        <w:t xml:space="preserve">J. Besse discussed the overall CERCLA process and where the CRREL project stands in the process. An on-site proposed plan is expected to be completed in Spring 2022, and an on-site Record of Decision later in 2022, pending the outcome of the PP. </w:t>
      </w:r>
    </w:p>
    <w:p w14:paraId="45ED1651" w14:textId="0E271285" w:rsidR="0014378D" w:rsidRDefault="0014378D">
      <w:r>
        <w:t xml:space="preserve">The proposed plan has been reviewed by </w:t>
      </w:r>
      <w:proofErr w:type="gramStart"/>
      <w:r>
        <w:t>NAE, and</w:t>
      </w:r>
      <w:proofErr w:type="gramEnd"/>
      <w:r>
        <w:t xml:space="preserve"> will likely be ready for public and regulatory review this spring. Discussed preferred alternatives of SVE and optimized GWTP.</w:t>
      </w:r>
    </w:p>
    <w:p w14:paraId="0BFE3456" w14:textId="2BC9F9AB" w:rsidR="0014378D" w:rsidRDefault="0014378D">
      <w:r>
        <w:t xml:space="preserve">J. Besse discussed formal process around the PP/ROD, including public notice, review cycle, and public meeting, and encouraged RAB members to participate. </w:t>
      </w:r>
    </w:p>
    <w:p w14:paraId="7E7BF2A1" w14:textId="612F4C32" w:rsidR="0014378D" w:rsidRDefault="0014378D">
      <w:r>
        <w:t xml:space="preserve">S. Calkin discussed outcomes of the CT river </w:t>
      </w:r>
      <w:proofErr w:type="gramStart"/>
      <w:r>
        <w:t>RI, and</w:t>
      </w:r>
      <w:proofErr w:type="gramEnd"/>
      <w:r>
        <w:t xml:space="preserve"> stated that it is in Army review prior to being sent for regulatory review. A supplemental FS is being prepared to follow this RI. </w:t>
      </w:r>
    </w:p>
    <w:p w14:paraId="018ABA4E" w14:textId="35F367A9" w:rsidR="003E1337" w:rsidRDefault="0014378D">
      <w:r>
        <w:t xml:space="preserve">S. Calkin then discussed the outcomes of the sampling event at Richmond middle school, where no detections of TCE were noted in ambient, sub-slab, or indoor air. Next sampling event will be as part of the 5-year CERCLA review cycle. </w:t>
      </w:r>
    </w:p>
    <w:p w14:paraId="76F2831E" w14:textId="76AE91AC" w:rsidR="00053573" w:rsidRDefault="00053573">
      <w:r>
        <w:t xml:space="preserve">The lack of detections was attributed to the long history of SVE pilot testing that has removed as much as 3,600 kilograms of TCE from soil gas in the source areas, which has reduced TCE vapor transport offsite, including to the Richmond middle school. S. Calkin shared several comparisons of what 3,600 kilograms of TCE could do, including contaminating </w:t>
      </w:r>
      <w:proofErr w:type="gramStart"/>
      <w:r>
        <w:t>in excess of</w:t>
      </w:r>
      <w:proofErr w:type="gramEnd"/>
      <w:r>
        <w:t xml:space="preserve"> 287,000 </w:t>
      </w:r>
      <w:r w:rsidR="009F1C07">
        <w:t>Olympic</w:t>
      </w:r>
      <w:r>
        <w:t xml:space="preserve"> swimming pools. </w:t>
      </w:r>
    </w:p>
    <w:p w14:paraId="4C930AAE" w14:textId="3D367391" w:rsidR="00053573" w:rsidRDefault="00053573">
      <w:r>
        <w:t xml:space="preserve">T. Delano then discussed the status of on-site remedial/health-protective systems. The SVE pilot systems were shut down in fall 2021 and are not expected to restart. A rebound study is underway to gather more data in support of future SVE designs. Healthmates, </w:t>
      </w:r>
      <w:r w:rsidR="009F1C07">
        <w:t>p</w:t>
      </w:r>
      <w:r>
        <w:t xml:space="preserve">lenum air purifying units, and the sub-slab depressurization systems are all operating at CRREL to protect site workers. </w:t>
      </w:r>
    </w:p>
    <w:p w14:paraId="29088380" w14:textId="4A2BD467" w:rsidR="00053573" w:rsidRDefault="00053573">
      <w:r>
        <w:t xml:space="preserve">T. Delano discussed the groundwater treatment plant design status, sharing that the 60% design was completed in June 2021, and that a value engineering study of that design is nearly complete, which will </w:t>
      </w:r>
      <w:r>
        <w:lastRenderedPageBreak/>
        <w:t xml:space="preserve">inform designers of what changes should be made in an upcoming 65% design package. 100% design is expected near the end of 2022. </w:t>
      </w:r>
    </w:p>
    <w:p w14:paraId="0E8056DA" w14:textId="60206819" w:rsidR="00053573" w:rsidRDefault="00053573">
      <w:r>
        <w:t xml:space="preserve">T. Delano discussed upcoming work including continued HAPSITE monitoring, Finalizing the CT river RI, ongoing work on the on-site Proposed plan and Record of Decision, and design work for the new Groundwater treatment plant.  Reminded attendees that the full project administrative record can be found at the Howe Library in Hanover. </w:t>
      </w:r>
    </w:p>
    <w:p w14:paraId="564669C3" w14:textId="4391BB3D" w:rsidR="00053573" w:rsidRDefault="00053573">
      <w:r>
        <w:t xml:space="preserve">B. Carlson asked whether upcoming soil vapor sampling would include locations proximal to Dartmouth properties. S. Calkin responded that the rebound study </w:t>
      </w:r>
      <w:r w:rsidR="009C120E">
        <w:t xml:space="preserve">sampling would not, but with the SVE pilot systems off, periodic sampling at the perimeter of the CRREL property would likely be performed. </w:t>
      </w:r>
    </w:p>
    <w:p w14:paraId="48C8ECC6" w14:textId="0C35930B" w:rsidR="009C120E" w:rsidRDefault="009C120E">
      <w:r>
        <w:t>No further questions or comments, and T. Delano adjourned the meeting at 16:40</w:t>
      </w:r>
    </w:p>
    <w:sectPr w:rsidR="009C120E" w:rsidSect="003D6B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37"/>
    <w:rsid w:val="00053573"/>
    <w:rsid w:val="0014378D"/>
    <w:rsid w:val="003D6BE7"/>
    <w:rsid w:val="003E1337"/>
    <w:rsid w:val="005059E1"/>
    <w:rsid w:val="005B092B"/>
    <w:rsid w:val="00636AEB"/>
    <w:rsid w:val="009C120E"/>
    <w:rsid w:val="009F1C07"/>
    <w:rsid w:val="00C51353"/>
    <w:rsid w:val="00FF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0361"/>
  <w15:chartTrackingRefBased/>
  <w15:docId w15:val="{BC92DD59-5B22-4449-A3AE-C62EB3A7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Jack</dc:creator>
  <cp:keywords/>
  <dc:description/>
  <cp:lastModifiedBy>Calkin, Scott F.</cp:lastModifiedBy>
  <cp:revision>3</cp:revision>
  <dcterms:created xsi:type="dcterms:W3CDTF">2022-04-14T17:36:00Z</dcterms:created>
  <dcterms:modified xsi:type="dcterms:W3CDTF">2022-04-14T17:36:00Z</dcterms:modified>
</cp:coreProperties>
</file>